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08385F3C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821C35">
        <w:rPr>
          <w:rFonts w:cs="Arial"/>
          <w:b/>
          <w:sz w:val="28"/>
          <w:szCs w:val="28"/>
        </w:rPr>
        <w:t>LAB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553D1A">
        <w:rPr>
          <w:rFonts w:cs="Arial"/>
          <w:b/>
          <w:sz w:val="28"/>
          <w:szCs w:val="28"/>
        </w:rPr>
        <w:t>1</w:t>
      </w:r>
      <w:r w:rsidR="002106F9">
        <w:rPr>
          <w:rFonts w:cs="Arial"/>
          <w:b/>
          <w:sz w:val="28"/>
          <w:szCs w:val="28"/>
        </w:rPr>
        <w:t>.1</w:t>
      </w:r>
    </w:p>
    <w:p w14:paraId="1B53C9B8" w14:textId="37287DFA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DA6501">
        <w:rPr>
          <w:rFonts w:cs="Arial"/>
          <w:b/>
          <w:sz w:val="28"/>
          <w:szCs w:val="28"/>
        </w:rPr>
        <w:t>03</w:t>
      </w:r>
      <w:r w:rsidR="00E60C49">
        <w:rPr>
          <w:rFonts w:cs="Arial"/>
          <w:b/>
          <w:sz w:val="28"/>
          <w:szCs w:val="28"/>
        </w:rPr>
        <w:t xml:space="preserve"> </w:t>
      </w:r>
      <w:r w:rsidR="00DA6501">
        <w:rPr>
          <w:rFonts w:cs="Arial"/>
          <w:b/>
          <w:sz w:val="28"/>
          <w:szCs w:val="28"/>
        </w:rPr>
        <w:t>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64EE17E7" w:rsidR="008B1D34" w:rsidRDefault="008B1D34" w:rsidP="00821C35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 w:rsidR="00B43497">
        <w:rPr>
          <w:rFonts w:asciiTheme="minorHAnsi" w:hAnsiTheme="minorHAnsi" w:cstheme="minorHAnsi"/>
          <w:iCs/>
          <w:sz w:val="22"/>
          <w:szCs w:val="22"/>
        </w:rPr>
        <w:t>wykonanie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B43497">
        <w:rPr>
          <w:rFonts w:asciiTheme="minorHAnsi" w:hAnsiTheme="minorHAnsi" w:cstheme="minorHAnsi"/>
          <w:b/>
          <w:iCs/>
          <w:sz w:val="22"/>
          <w:szCs w:val="22"/>
        </w:rPr>
        <w:t>usługi badawczej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 xml:space="preserve">Opracowanie procesu wzbogacania specyficznych </w:t>
      </w:r>
      <w:proofErr w:type="spellStart"/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>targetów</w:t>
      </w:r>
      <w:proofErr w:type="spellEnd"/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 xml:space="preserve"> dla badanych patogenów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821C35" w:rsidRPr="00821C35">
        <w:rPr>
          <w:rFonts w:asciiTheme="minorHAnsi" w:hAnsiTheme="minorHAnsi" w:cstheme="minorHAnsi"/>
          <w:b/>
          <w:bCs/>
          <w:iCs/>
          <w:sz w:val="22"/>
          <w:szCs w:val="22"/>
        </w:rPr>
        <w:t>Opracowanie nowej usługi polegającej na sekwencjonowaniu wraz z analizą filogenetyczną wybranych,</w:t>
      </w:r>
      <w:r w:rsidR="00821C3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821C35" w:rsidRPr="00821C35">
        <w:rPr>
          <w:rFonts w:asciiTheme="minorHAnsi" w:hAnsiTheme="minorHAnsi" w:cstheme="minorHAnsi"/>
          <w:b/>
          <w:bCs/>
          <w:iCs/>
          <w:sz w:val="22"/>
          <w:szCs w:val="22"/>
        </w:rPr>
        <w:t>wiodących patogenów drobiu oraz trzody chlewnej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61411680" w:rsidR="00A2428C" w:rsidRPr="00116BE8" w:rsidRDefault="00821C35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21C35">
        <w:rPr>
          <w:rFonts w:asciiTheme="minorHAnsi" w:hAnsiTheme="minorHAnsi" w:cs="Arial"/>
          <w:b/>
          <w:sz w:val="22"/>
          <w:szCs w:val="22"/>
        </w:rPr>
        <w:t>Laboratorium Badawcze BIOLAB Tomasz Szubstarski</w:t>
      </w:r>
      <w:r w:rsidR="00A2428C">
        <w:rPr>
          <w:rFonts w:asciiTheme="minorHAnsi" w:hAnsiTheme="minorHAnsi" w:cs="Arial"/>
          <w:b/>
          <w:sz w:val="22"/>
          <w:szCs w:val="22"/>
        </w:rPr>
        <w:t xml:space="preserve"> 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 w:rsidR="00A2428C">
        <w:rPr>
          <w:rFonts w:asciiTheme="minorHAnsi" w:hAnsiTheme="minorHAnsi" w:cs="Arial"/>
          <w:sz w:val="22"/>
          <w:szCs w:val="22"/>
        </w:rPr>
        <w:t>Ostródzie przy ul. Grunwaldzkiej 62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 (pocz</w:t>
      </w:r>
      <w:r w:rsidR="00A2428C">
        <w:rPr>
          <w:rFonts w:asciiTheme="minorHAnsi" w:hAnsiTheme="minorHAnsi" w:cs="Arial"/>
          <w:sz w:val="22"/>
          <w:szCs w:val="22"/>
        </w:rPr>
        <w:t>ta 14-10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0 </w:t>
      </w:r>
      <w:r w:rsidR="00A2428C">
        <w:rPr>
          <w:rFonts w:asciiTheme="minorHAnsi" w:hAnsiTheme="minorHAnsi" w:cs="Arial"/>
          <w:sz w:val="22"/>
          <w:szCs w:val="22"/>
        </w:rPr>
        <w:t>Ostróda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), NIP </w:t>
      </w:r>
      <w:r w:rsidRPr="00821C35">
        <w:rPr>
          <w:rFonts w:asciiTheme="minorHAnsi" w:hAnsiTheme="minorHAnsi" w:cs="Arial"/>
          <w:sz w:val="22"/>
          <w:szCs w:val="22"/>
        </w:rPr>
        <w:t>741</w:t>
      </w:r>
      <w:r>
        <w:rPr>
          <w:rFonts w:asciiTheme="minorHAnsi" w:hAnsiTheme="minorHAnsi" w:cs="Arial"/>
          <w:sz w:val="22"/>
          <w:szCs w:val="22"/>
        </w:rPr>
        <w:t>-</w:t>
      </w:r>
      <w:r w:rsidRPr="00821C35">
        <w:rPr>
          <w:rFonts w:asciiTheme="minorHAnsi" w:hAnsiTheme="minorHAnsi" w:cs="Arial"/>
          <w:sz w:val="22"/>
          <w:szCs w:val="22"/>
        </w:rPr>
        <w:t>158</w:t>
      </w:r>
      <w:r>
        <w:rPr>
          <w:rFonts w:asciiTheme="minorHAnsi" w:hAnsiTheme="minorHAnsi" w:cs="Arial"/>
          <w:sz w:val="22"/>
          <w:szCs w:val="22"/>
        </w:rPr>
        <w:t>-</w:t>
      </w:r>
      <w:r w:rsidRPr="00821C35">
        <w:rPr>
          <w:rFonts w:asciiTheme="minorHAnsi" w:hAnsiTheme="minorHAnsi" w:cs="Arial"/>
          <w:sz w:val="22"/>
          <w:szCs w:val="22"/>
        </w:rPr>
        <w:t>11</w:t>
      </w:r>
      <w:r>
        <w:rPr>
          <w:rFonts w:asciiTheme="minorHAnsi" w:hAnsiTheme="minorHAnsi" w:cs="Arial"/>
          <w:sz w:val="22"/>
          <w:szCs w:val="22"/>
        </w:rPr>
        <w:t>-</w:t>
      </w:r>
      <w:r w:rsidRPr="00821C35">
        <w:rPr>
          <w:rFonts w:asciiTheme="minorHAnsi" w:hAnsiTheme="minorHAnsi" w:cs="Arial"/>
          <w:sz w:val="22"/>
          <w:szCs w:val="22"/>
        </w:rPr>
        <w:t>14</w:t>
      </w:r>
      <w:r w:rsidR="00A2428C"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2548E9B8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 w:rsidR="00B43497">
        <w:rPr>
          <w:rFonts w:asciiTheme="minorHAnsi" w:hAnsiTheme="minorHAnsi" w:cs="Arial"/>
          <w:sz w:val="22"/>
          <w:szCs w:val="22"/>
        </w:rPr>
        <w:t>wykonanie</w:t>
      </w:r>
      <w:r>
        <w:rPr>
          <w:rFonts w:asciiTheme="minorHAnsi" w:hAnsiTheme="minorHAnsi" w:cs="Arial"/>
          <w:sz w:val="22"/>
          <w:szCs w:val="22"/>
        </w:rPr>
        <w:t xml:space="preserve">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>usługi badawczej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 xml:space="preserve">Opracowanie procesu wzbogacania specyficznych </w:t>
      </w:r>
      <w:proofErr w:type="spellStart"/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>targetów</w:t>
      </w:r>
      <w:proofErr w:type="spellEnd"/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 xml:space="preserve"> dla badanych patogenów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AC4FF6F" w14:textId="29BD063B" w:rsidR="002106F9" w:rsidRDefault="00B43497" w:rsidP="002106F9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- 73000000-2 – Usługi badawcze i eksperymentalno-rozwojowe oraz pokrewne usługi doradcze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47B31694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</w:t>
      </w:r>
      <w:r w:rsidR="00B43497">
        <w:rPr>
          <w:rFonts w:asciiTheme="minorHAnsi" w:hAnsiTheme="minorHAnsi" w:cstheme="minorHAnsi"/>
          <w:sz w:val="22"/>
          <w:szCs w:val="22"/>
        </w:rPr>
        <w:t xml:space="preserve">wykonanie </w:t>
      </w:r>
      <w:r w:rsidR="00B43497" w:rsidRPr="00B43497">
        <w:rPr>
          <w:rFonts w:asciiTheme="minorHAnsi" w:hAnsiTheme="minorHAnsi" w:cstheme="minorHAnsi"/>
          <w:b/>
          <w:iCs/>
          <w:sz w:val="22"/>
          <w:szCs w:val="22"/>
        </w:rPr>
        <w:t>usługi badawczej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550BE7" w:rsidRPr="00B43497">
        <w:rPr>
          <w:rFonts w:asciiTheme="minorHAnsi" w:hAnsiTheme="minorHAnsi" w:cstheme="minorHAnsi"/>
          <w:b/>
          <w:iCs/>
          <w:sz w:val="22"/>
          <w:szCs w:val="22"/>
        </w:rPr>
        <w:t xml:space="preserve">Opracowanie procesu wzbogacania specyficznych </w:t>
      </w:r>
      <w:proofErr w:type="spellStart"/>
      <w:r w:rsidR="00550BE7" w:rsidRPr="00B43497">
        <w:rPr>
          <w:rFonts w:asciiTheme="minorHAnsi" w:hAnsiTheme="minorHAnsi" w:cstheme="minorHAnsi"/>
          <w:b/>
          <w:iCs/>
          <w:sz w:val="22"/>
          <w:szCs w:val="22"/>
        </w:rPr>
        <w:t>targetów</w:t>
      </w:r>
      <w:proofErr w:type="spellEnd"/>
      <w:r w:rsidR="00550BE7" w:rsidRPr="00B43497">
        <w:rPr>
          <w:rFonts w:asciiTheme="minorHAnsi" w:hAnsiTheme="minorHAnsi" w:cstheme="minorHAnsi"/>
          <w:b/>
          <w:iCs/>
          <w:sz w:val="22"/>
          <w:szCs w:val="22"/>
        </w:rPr>
        <w:t xml:space="preserve"> dla badanych patogenów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35FFF140" w:rsidR="006479A3" w:rsidRPr="00877AFC" w:rsidRDefault="00550BE7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E60B94">
        <w:rPr>
          <w:rFonts w:asciiTheme="minorHAnsi" w:hAnsiTheme="minorHAnsi" w:cstheme="minorHAnsi"/>
          <w:sz w:val="22"/>
          <w:szCs w:val="22"/>
        </w:rPr>
        <w:t xml:space="preserve">pis </w:t>
      </w:r>
      <w:r>
        <w:rPr>
          <w:rFonts w:asciiTheme="minorHAnsi" w:hAnsiTheme="minorHAnsi" w:cstheme="minorHAnsi"/>
          <w:sz w:val="22"/>
          <w:szCs w:val="22"/>
        </w:rPr>
        <w:t xml:space="preserve">celu i zakresu usługi badawczej </w:t>
      </w:r>
      <w:r w:rsidRPr="00E60B94">
        <w:rPr>
          <w:rFonts w:asciiTheme="minorHAnsi" w:hAnsiTheme="minorHAnsi" w:cstheme="minorHAnsi"/>
          <w:sz w:val="22"/>
          <w:szCs w:val="22"/>
        </w:rPr>
        <w:t>znajdu</w:t>
      </w:r>
      <w:r>
        <w:rPr>
          <w:rFonts w:asciiTheme="minorHAnsi" w:hAnsiTheme="minorHAnsi" w:cstheme="minorHAnsi"/>
          <w:sz w:val="22"/>
          <w:szCs w:val="22"/>
        </w:rPr>
        <w:t>je się w załączniku nr 5</w:t>
      </w:r>
      <w:r w:rsidRPr="00E60B94">
        <w:rPr>
          <w:rFonts w:asciiTheme="minorHAnsi" w:hAnsiTheme="minorHAnsi" w:cstheme="minorHAns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E464DCC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</w:t>
      </w:r>
      <w:r w:rsidR="00550BE7">
        <w:rPr>
          <w:rFonts w:cstheme="minorHAnsi"/>
          <w:b/>
        </w:rPr>
        <w:t xml:space="preserve">Wykonawcy </w:t>
      </w:r>
      <w:r w:rsidR="00550BE7" w:rsidRPr="00550BE7">
        <w:rPr>
          <w:rFonts w:cstheme="minorHAnsi"/>
          <w:bCs/>
        </w:rPr>
        <w:t>i/lub</w:t>
      </w:r>
      <w:r w:rsidR="00550BE7">
        <w:rPr>
          <w:rFonts w:cstheme="minorHAnsi"/>
          <w:b/>
        </w:rPr>
        <w:t xml:space="preserve"> </w:t>
      </w:r>
      <w:r w:rsidRPr="00C32524">
        <w:rPr>
          <w:rFonts w:cstheme="minorHAnsi"/>
          <w:b/>
        </w:rPr>
        <w:t>Zamawiającego</w:t>
      </w:r>
      <w:r w:rsidR="00814B2C">
        <w:rPr>
          <w:rFonts w:cstheme="minorHAnsi"/>
        </w:rPr>
        <w:t>.</w:t>
      </w:r>
    </w:p>
    <w:p w14:paraId="01F9AF8E" w14:textId="67DBAB01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</w:t>
      </w:r>
      <w:r w:rsidR="00BA141E">
        <w:rPr>
          <w:rFonts w:eastAsia="Times New Roman" w:cs="Times New Roman"/>
          <w:b/>
          <w:bCs/>
          <w:lang w:eastAsia="pl-PL"/>
        </w:rPr>
        <w:t>od 30 marca 2026 roku do 31 maja</w:t>
      </w:r>
      <w:r w:rsidR="00550BE7" w:rsidRPr="00550BE7">
        <w:rPr>
          <w:rFonts w:eastAsia="Times New Roman" w:cs="Times New Roman"/>
          <w:b/>
          <w:bCs/>
          <w:lang w:eastAsia="pl-PL"/>
        </w:rPr>
        <w:t xml:space="preserve"> 202</w:t>
      </w:r>
      <w:r w:rsidR="00550BE7">
        <w:rPr>
          <w:rFonts w:eastAsia="Times New Roman" w:cs="Times New Roman"/>
          <w:b/>
          <w:bCs/>
          <w:lang w:eastAsia="pl-PL"/>
        </w:rPr>
        <w:t>7</w:t>
      </w:r>
      <w:r w:rsidR="00550BE7" w:rsidRPr="00550BE7">
        <w:rPr>
          <w:rFonts w:eastAsia="Times New Roman" w:cs="Times New Roman"/>
          <w:b/>
          <w:bCs/>
          <w:lang w:eastAsia="pl-PL"/>
        </w:rPr>
        <w:t xml:space="preserve"> roku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137DEE1F" w:rsidR="00BA4245" w:rsidRPr="00900F8C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900F8C">
        <w:t>.</w:t>
      </w:r>
    </w:p>
    <w:p w14:paraId="438A8670" w14:textId="77777777" w:rsidR="00900F8C" w:rsidRDefault="00900F8C" w:rsidP="00900F8C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Oferent powinien wykazać, że w okresie ostatnich trzech lat przed upływem terminu składania ofert a jeżeli okres prowadzenia działalności jest krótszy – w tym okresie, należycie zrealizował co najmniej dwie usługi badawcze na rzecz przedsiębiorców.</w:t>
      </w:r>
    </w:p>
    <w:p w14:paraId="34545373" w14:textId="7583A63E" w:rsidR="00900F8C" w:rsidRPr="00273F8A" w:rsidRDefault="00900F8C" w:rsidP="00900F8C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lastRenderedPageBreak/>
        <w:t>Zamawiający dokona oceny spełniania warunku, o którym mowa w punkcie V. 5) według formuły spełnia/nie spełnia – na podstawie analizy złożonego przez Oferenta wykazu zrealizowanych usług badawczych (Załącznika nr 3) oraz dodatkowych dokumentów.</w:t>
      </w:r>
    </w:p>
    <w:p w14:paraId="221237AC" w14:textId="77777777" w:rsidR="00900F8C" w:rsidRPr="00C07ED3" w:rsidRDefault="00900F8C" w:rsidP="00900F8C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 xml:space="preserve">Oferent musi posiadać odpowiednie uprawnienia do oferowania usług badawczo-rozwojowych,  </w:t>
      </w:r>
      <w:r w:rsidRPr="00C07ED3">
        <w:t xml:space="preserve">wiedzę i doświadczenie w zakresie oferowanych usług </w:t>
      </w:r>
      <w:r>
        <w:t>badawczych</w:t>
      </w:r>
      <w:r w:rsidRPr="00C07ED3">
        <w:t xml:space="preserve"> oraz odpowiednio przygotowaną kadrę i wyposażenie techniczne do realizacji przedmiotu zamówienia</w:t>
      </w:r>
      <w:r>
        <w:t>.</w:t>
      </w:r>
    </w:p>
    <w:p w14:paraId="5FFE8D95" w14:textId="0DADD169" w:rsidR="00900F8C" w:rsidRPr="0074489B" w:rsidRDefault="00900F8C" w:rsidP="00900F8C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7) według formuły spełnia/nie spełnia – na podstawie złożonego przez Oferenta formularza ofertowego do zapytania ofertowego (Załącznika nr 1).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4F3FAB04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 w:rsidR="00550BE7">
        <w:rPr>
          <w:rFonts w:asciiTheme="minorHAnsi" w:hAnsiTheme="minorHAnsi" w:cs="Arial"/>
          <w:b/>
          <w:bCs/>
          <w:sz w:val="22"/>
          <w:szCs w:val="22"/>
        </w:rPr>
        <w:t>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512288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 w:rsidR="00550BE7">
        <w:rPr>
          <w:rFonts w:asciiTheme="minorHAnsi" w:eastAsia="Times New Roman" w:hAnsiTheme="minorHAnsi"/>
          <w:b/>
          <w:sz w:val="22"/>
          <w:szCs w:val="22"/>
          <w:lang w:eastAsia="pl-PL"/>
        </w:rPr>
        <w:t>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00853481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>Liczba punktów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cena netto oferty najniższej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25B98222" w:rsidR="0074489B" w:rsidRPr="00FF4104" w:rsidRDefault="00550BE7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wykaz zrealizowanych usług badawczych - (Załącznik nr 3) </w:t>
      </w:r>
      <w:r w:rsidRPr="00F853C4">
        <w:rPr>
          <w:rFonts w:asciiTheme="minorHAnsi" w:hAnsiTheme="minorHAnsi"/>
          <w:sz w:val="22"/>
          <w:szCs w:val="22"/>
        </w:rPr>
        <w:t>wraz z dodatkowymi dokumentami (</w:t>
      </w:r>
      <w:r>
        <w:rPr>
          <w:rFonts w:asciiTheme="minorHAnsi" w:hAnsiTheme="minorHAnsi"/>
          <w:sz w:val="22"/>
          <w:szCs w:val="22"/>
        </w:rPr>
        <w:t xml:space="preserve">np. </w:t>
      </w:r>
      <w:r w:rsidRPr="00F853C4">
        <w:rPr>
          <w:rFonts w:asciiTheme="minorHAnsi" w:hAnsiTheme="minorHAnsi"/>
          <w:sz w:val="22"/>
          <w:szCs w:val="22"/>
        </w:rPr>
        <w:t>poświadczeniami lub referencjami) potwierdzającymi dane zawarte w Załączniku nr 3</w:t>
      </w:r>
      <w:r w:rsidR="0074489B" w:rsidRPr="00FF41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4786B824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DA6501">
        <w:rPr>
          <w:rFonts w:eastAsia="Times New Roman" w:cs="Times New Roman"/>
          <w:b/>
          <w:lang w:eastAsia="pl-PL"/>
        </w:rPr>
        <w:t>10</w:t>
      </w:r>
      <w:r w:rsidR="005901DF">
        <w:rPr>
          <w:rFonts w:eastAsia="Times New Roman" w:cs="Times New Roman"/>
          <w:b/>
          <w:lang w:eastAsia="pl-PL"/>
        </w:rPr>
        <w:t xml:space="preserve"> </w:t>
      </w:r>
      <w:r w:rsidR="004342B0">
        <w:rPr>
          <w:rFonts w:eastAsia="Times New Roman" w:cs="Times New Roman"/>
          <w:b/>
          <w:lang w:eastAsia="pl-PL"/>
        </w:rPr>
        <w:t>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768F0982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4342B0" w:rsidRPr="004342B0">
        <w:rPr>
          <w:rFonts w:cs="Arial"/>
          <w:b/>
        </w:rPr>
        <w:t>LAB/FEWM.01.02-02/2024/</w:t>
      </w:r>
      <w:r w:rsidR="00550BE7">
        <w:rPr>
          <w:rFonts w:cs="Arial"/>
          <w:b/>
        </w:rPr>
        <w:t>1</w:t>
      </w:r>
      <w:r w:rsidR="004342B0" w:rsidRPr="004342B0">
        <w:rPr>
          <w:rFonts w:cs="Arial"/>
          <w:b/>
        </w:rPr>
        <w:t>.1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lastRenderedPageBreak/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6AAFF662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 w:rsidR="00550BE7">
        <w:t>Wykaz zrealizowanych usług badawczych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DAC0494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7D0A24">
        <w:rPr>
          <w:rFonts w:cstheme="minorHAnsi"/>
        </w:rPr>
        <w:t>O</w:t>
      </w:r>
      <w:r w:rsidR="007D0A24" w:rsidRPr="00E60B94">
        <w:rPr>
          <w:rFonts w:cstheme="minorHAnsi"/>
        </w:rPr>
        <w:t xml:space="preserve">pis </w:t>
      </w:r>
      <w:r w:rsidR="007D0A24">
        <w:rPr>
          <w:rFonts w:cstheme="minorHAnsi"/>
        </w:rPr>
        <w:t>celu i zakresu usługi badawczej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BEB13" w14:textId="77777777" w:rsidR="00733988" w:rsidRDefault="00733988" w:rsidP="000905D2">
      <w:pPr>
        <w:spacing w:after="0" w:line="240" w:lineRule="auto"/>
      </w:pPr>
      <w:r>
        <w:separator/>
      </w:r>
    </w:p>
  </w:endnote>
  <w:endnote w:type="continuationSeparator" w:id="0">
    <w:p w14:paraId="6DB7F836" w14:textId="77777777" w:rsidR="00733988" w:rsidRDefault="00733988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9F742" w14:textId="77777777" w:rsidR="00733988" w:rsidRDefault="00733988" w:rsidP="000905D2">
      <w:pPr>
        <w:spacing w:after="0" w:line="240" w:lineRule="auto"/>
      </w:pPr>
      <w:r>
        <w:separator/>
      </w:r>
    </w:p>
  </w:footnote>
  <w:footnote w:type="continuationSeparator" w:id="0">
    <w:p w14:paraId="43C1DFEC" w14:textId="77777777" w:rsidR="00733988" w:rsidRDefault="00733988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C0A49"/>
    <w:multiLevelType w:val="hybridMultilevel"/>
    <w:tmpl w:val="61A67C66"/>
    <w:lvl w:ilvl="0" w:tplc="FFFFFFFF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C1763"/>
    <w:multiLevelType w:val="hybridMultilevel"/>
    <w:tmpl w:val="7DF45EA8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0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2"/>
  </w:num>
  <w:num w:numId="2" w16cid:durableId="1263537040">
    <w:abstractNumId w:val="29"/>
  </w:num>
  <w:num w:numId="3" w16cid:durableId="1083453935">
    <w:abstractNumId w:val="26"/>
  </w:num>
  <w:num w:numId="4" w16cid:durableId="1023630107">
    <w:abstractNumId w:val="10"/>
  </w:num>
  <w:num w:numId="5" w16cid:durableId="1446387368">
    <w:abstractNumId w:val="23"/>
  </w:num>
  <w:num w:numId="6" w16cid:durableId="1102066443">
    <w:abstractNumId w:val="9"/>
  </w:num>
  <w:num w:numId="7" w16cid:durableId="1396204295">
    <w:abstractNumId w:val="11"/>
  </w:num>
  <w:num w:numId="8" w16cid:durableId="402727582">
    <w:abstractNumId w:val="16"/>
  </w:num>
  <w:num w:numId="9" w16cid:durableId="207109020">
    <w:abstractNumId w:val="1"/>
  </w:num>
  <w:num w:numId="10" w16cid:durableId="88624737">
    <w:abstractNumId w:val="20"/>
  </w:num>
  <w:num w:numId="11" w16cid:durableId="565454113">
    <w:abstractNumId w:val="28"/>
  </w:num>
  <w:num w:numId="12" w16cid:durableId="1481507864">
    <w:abstractNumId w:val="15"/>
  </w:num>
  <w:num w:numId="13" w16cid:durableId="1399591309">
    <w:abstractNumId w:val="14"/>
  </w:num>
  <w:num w:numId="14" w16cid:durableId="169874013">
    <w:abstractNumId w:val="4"/>
  </w:num>
  <w:num w:numId="15" w16cid:durableId="226039687">
    <w:abstractNumId w:val="5"/>
  </w:num>
  <w:num w:numId="16" w16cid:durableId="1575314545">
    <w:abstractNumId w:val="18"/>
  </w:num>
  <w:num w:numId="17" w16cid:durableId="1231231398">
    <w:abstractNumId w:val="33"/>
  </w:num>
  <w:num w:numId="18" w16cid:durableId="478155726">
    <w:abstractNumId w:val="25"/>
  </w:num>
  <w:num w:numId="19" w16cid:durableId="967853831">
    <w:abstractNumId w:val="28"/>
  </w:num>
  <w:num w:numId="20" w16cid:durableId="1328442539">
    <w:abstractNumId w:val="1"/>
  </w:num>
  <w:num w:numId="21" w16cid:durableId="709303915">
    <w:abstractNumId w:val="8"/>
  </w:num>
  <w:num w:numId="22" w16cid:durableId="1074818415">
    <w:abstractNumId w:val="21"/>
  </w:num>
  <w:num w:numId="23" w16cid:durableId="810826981">
    <w:abstractNumId w:val="17"/>
  </w:num>
  <w:num w:numId="24" w16cid:durableId="297760403">
    <w:abstractNumId w:val="27"/>
  </w:num>
  <w:num w:numId="25" w16cid:durableId="716513901">
    <w:abstractNumId w:val="24"/>
  </w:num>
  <w:num w:numId="26" w16cid:durableId="849831738">
    <w:abstractNumId w:val="7"/>
  </w:num>
  <w:num w:numId="27" w16cid:durableId="1693917657">
    <w:abstractNumId w:val="6"/>
  </w:num>
  <w:num w:numId="28" w16cid:durableId="195394163">
    <w:abstractNumId w:val="13"/>
  </w:num>
  <w:num w:numId="29" w16cid:durableId="461076794">
    <w:abstractNumId w:val="12"/>
  </w:num>
  <w:num w:numId="30" w16cid:durableId="513038604">
    <w:abstractNumId w:val="2"/>
  </w:num>
  <w:num w:numId="31" w16cid:durableId="706296670">
    <w:abstractNumId w:val="30"/>
  </w:num>
  <w:num w:numId="32" w16cid:durableId="1499347450">
    <w:abstractNumId w:val="31"/>
  </w:num>
  <w:num w:numId="33" w16cid:durableId="1518234656">
    <w:abstractNumId w:val="19"/>
  </w:num>
  <w:num w:numId="34" w16cid:durableId="1990555153">
    <w:abstractNumId w:val="22"/>
  </w:num>
  <w:num w:numId="35" w16cid:durableId="1344436931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238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274B"/>
    <w:rsid w:val="002363A0"/>
    <w:rsid w:val="00242825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42B0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93D8A"/>
    <w:rsid w:val="004969FE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55D"/>
    <w:rsid w:val="00527EB0"/>
    <w:rsid w:val="00540786"/>
    <w:rsid w:val="00550BE7"/>
    <w:rsid w:val="00553D1A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3988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0A2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1C35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8E5997"/>
    <w:rsid w:val="00900F8C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D4F8D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3497"/>
    <w:rsid w:val="00B443E5"/>
    <w:rsid w:val="00B459BF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B86"/>
    <w:rsid w:val="00B95E48"/>
    <w:rsid w:val="00BA141E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4E29"/>
    <w:rsid w:val="00BF6351"/>
    <w:rsid w:val="00C01E6E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6514"/>
    <w:rsid w:val="00C724FB"/>
    <w:rsid w:val="00C73E59"/>
    <w:rsid w:val="00C76507"/>
    <w:rsid w:val="00C826D5"/>
    <w:rsid w:val="00C82B9B"/>
    <w:rsid w:val="00C841C0"/>
    <w:rsid w:val="00C86C73"/>
    <w:rsid w:val="00C90B9A"/>
    <w:rsid w:val="00C915A2"/>
    <w:rsid w:val="00C91D9F"/>
    <w:rsid w:val="00C96AD2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A48C4"/>
    <w:rsid w:val="00DA6501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422A"/>
    <w:rsid w:val="00F46191"/>
    <w:rsid w:val="00F506EC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1304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24</cp:revision>
  <dcterms:created xsi:type="dcterms:W3CDTF">2023-01-10T09:52:00Z</dcterms:created>
  <dcterms:modified xsi:type="dcterms:W3CDTF">2026-02-03T13:45:00Z</dcterms:modified>
</cp:coreProperties>
</file>